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Name ________________________________________________________________  Date 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9029700" cy="628650"/>
                <wp:effectExtent b="0" l="0" r="0" t="0"/>
                <wp:wrapNone/>
                <wp:docPr id="4" name=""/>
                <a:graphic>
                  <a:graphicData uri="http://schemas.microsoft.com/office/word/2010/wordprocessingShape">
                    <wps:wsp>
                      <wps:cNvSpPr/>
                      <wps:cNvPr id="2" name="Shape 2"/>
                      <wps:spPr>
                        <a:xfrm>
                          <a:off x="840675" y="3475200"/>
                          <a:ext cx="9010650" cy="6096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1"/>
                                <w:smallCaps w:val="0"/>
                                <w:strike w:val="0"/>
                                <w:color w:val="000000"/>
                                <w:sz w:val="22"/>
                                <w:vertAlign w:val="baseline"/>
                              </w:rPr>
                              <w:t xml:space="preserve">Directions:  Using the “Accounts of Colonial Life” and your notes, determine to what extent each topic is involved in John Smith and William Bradford’s accounts of colonial interactions with Native Americans.  Write examples in each box.  If there is no evidence of a topic for an account, just write “no evidence.”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9029700" cy="628650"/>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029700" cy="628650"/>
                        </a:xfrm>
                        <a:prstGeom prst="rect"/>
                        <a:ln/>
                      </pic:spPr>
                    </pic:pic>
                  </a:graphicData>
                </a:graphic>
              </wp:anchor>
            </w:drawing>
          </mc:Fallback>
        </mc:AlternateConten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rtl w:val="0"/>
        </w:rPr>
      </w:r>
    </w:p>
    <w:tbl>
      <w:tblPr>
        <w:tblStyle w:val="Table1"/>
        <w:tblpPr w:leftFromText="180" w:rightFromText="180" w:topFromText="0" w:bottomFromText="0" w:vertAnchor="text" w:horzAnchor="text" w:tblpX="0" w:tblpY="176"/>
        <w:tblW w:w="136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75"/>
        <w:gridCol w:w="5830"/>
        <w:gridCol w:w="5830"/>
        <w:tblGridChange w:id="0">
          <w:tblGrid>
            <w:gridCol w:w="1975"/>
            <w:gridCol w:w="5830"/>
            <w:gridCol w:w="5830"/>
          </w:tblGrid>
        </w:tblGridChange>
      </w:tblGrid>
      <w:tr>
        <w:trPr>
          <w:cantSplit w:val="0"/>
          <w:trHeight w:val="420" w:hRule="atLeast"/>
          <w:tblHeader w:val="0"/>
        </w:trPr>
        <w:tc>
          <w:tcPr/>
          <w:p w:rsidR="00000000" w:rsidDel="00000000" w:rsidP="00000000" w:rsidRDefault="00000000" w:rsidRPr="00000000" w14:paraId="00000005">
            <w:pPr>
              <w:jc w:val="center"/>
              <w:rPr>
                <w:b w:val="1"/>
                <w:sz w:val="28"/>
                <w:szCs w:val="28"/>
              </w:rPr>
            </w:pPr>
            <w:r w:rsidDel="00000000" w:rsidR="00000000" w:rsidRPr="00000000">
              <w:rPr>
                <w:b w:val="1"/>
                <w:sz w:val="28"/>
                <w:szCs w:val="28"/>
                <w:rtl w:val="0"/>
              </w:rPr>
              <w:t xml:space="preserve">Topic</w:t>
            </w:r>
          </w:p>
        </w:tc>
        <w:tc>
          <w:tcPr/>
          <w:p w:rsidR="00000000" w:rsidDel="00000000" w:rsidP="00000000" w:rsidRDefault="00000000" w:rsidRPr="00000000" w14:paraId="00000006">
            <w:pPr>
              <w:jc w:val="center"/>
              <w:rPr>
                <w:b w:val="1"/>
                <w:sz w:val="28"/>
                <w:szCs w:val="28"/>
              </w:rPr>
            </w:pPr>
            <w:r w:rsidDel="00000000" w:rsidR="00000000" w:rsidRPr="00000000">
              <w:rPr>
                <w:b w:val="1"/>
                <w:sz w:val="28"/>
                <w:szCs w:val="28"/>
                <w:rtl w:val="0"/>
              </w:rPr>
              <w:t xml:space="preserve">John Smith’s Account</w:t>
            </w:r>
          </w:p>
        </w:tc>
        <w:tc>
          <w:tcPr/>
          <w:p w:rsidR="00000000" w:rsidDel="00000000" w:rsidP="00000000" w:rsidRDefault="00000000" w:rsidRPr="00000000" w14:paraId="00000007">
            <w:pPr>
              <w:jc w:val="center"/>
              <w:rPr>
                <w:b w:val="1"/>
                <w:sz w:val="28"/>
                <w:szCs w:val="28"/>
              </w:rPr>
            </w:pPr>
            <w:r w:rsidDel="00000000" w:rsidR="00000000" w:rsidRPr="00000000">
              <w:rPr>
                <w:b w:val="1"/>
                <w:sz w:val="28"/>
                <w:szCs w:val="28"/>
                <w:rtl w:val="0"/>
              </w:rPr>
              <w:t xml:space="preserve">William Bradford’s Account</w:t>
            </w:r>
          </w:p>
        </w:tc>
      </w:tr>
      <w:tr>
        <w:trPr>
          <w:cantSplit w:val="0"/>
          <w:trHeight w:val="1573" w:hRule="atLeast"/>
          <w:tblHeader w:val="0"/>
        </w:trPr>
        <w:tc>
          <w:tcPr/>
          <w:p w:rsidR="00000000" w:rsidDel="00000000" w:rsidP="00000000" w:rsidRDefault="00000000" w:rsidRPr="00000000" w14:paraId="00000008">
            <w:pPr>
              <w:rPr>
                <w:sz w:val="28"/>
                <w:szCs w:val="28"/>
              </w:rPr>
            </w:pPr>
            <w:r w:rsidDel="00000000" w:rsidR="00000000" w:rsidRPr="00000000">
              <w:rPr>
                <w:sz w:val="28"/>
                <w:szCs w:val="28"/>
                <w:rtl w:val="0"/>
              </w:rPr>
              <w:t xml:space="preserve">Violence</w:t>
            </w:r>
          </w:p>
          <w:p w:rsidR="00000000" w:rsidDel="00000000" w:rsidP="00000000" w:rsidRDefault="00000000" w:rsidRPr="00000000" w14:paraId="00000009">
            <w:pPr>
              <w:rPr>
                <w:sz w:val="28"/>
                <w:szCs w:val="28"/>
              </w:rPr>
            </w:pP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rPr>
                <w:sz w:val="28"/>
                <w:szCs w:val="28"/>
              </w:rPr>
            </w:pPr>
            <w:r w:rsidDel="00000000" w:rsidR="00000000" w:rsidRPr="00000000">
              <w:rPr>
                <w:rtl w:val="0"/>
              </w:rPr>
            </w:r>
          </w:p>
          <w:p w:rsidR="00000000" w:rsidDel="00000000" w:rsidP="00000000" w:rsidRDefault="00000000" w:rsidRPr="00000000" w14:paraId="0000000C">
            <w:pPr>
              <w:rPr>
                <w:sz w:val="28"/>
                <w:szCs w:val="28"/>
              </w:rPr>
            </w:pPr>
            <w:r w:rsidDel="00000000" w:rsidR="00000000" w:rsidRPr="00000000">
              <w:rPr>
                <w:rtl w:val="0"/>
              </w:rPr>
            </w:r>
          </w:p>
          <w:p w:rsidR="00000000" w:rsidDel="00000000" w:rsidP="00000000" w:rsidRDefault="00000000" w:rsidRPr="00000000" w14:paraId="0000000D">
            <w:pPr>
              <w:rPr>
                <w:sz w:val="28"/>
                <w:szCs w:val="28"/>
              </w:rPr>
            </w:pPr>
            <w:r w:rsidDel="00000000" w:rsidR="00000000" w:rsidRPr="00000000">
              <w:rPr>
                <w:rtl w:val="0"/>
              </w:rPr>
            </w:r>
          </w:p>
          <w:p w:rsidR="00000000" w:rsidDel="00000000" w:rsidP="00000000" w:rsidRDefault="00000000" w:rsidRPr="00000000" w14:paraId="0000000E">
            <w:pPr>
              <w:rPr>
                <w:sz w:val="28"/>
                <w:szCs w:val="28"/>
              </w:rPr>
            </w:pPr>
            <w:r w:rsidDel="00000000" w:rsidR="00000000" w:rsidRPr="00000000">
              <w:rPr>
                <w:rtl w:val="0"/>
              </w:rPr>
            </w:r>
          </w:p>
        </w:tc>
        <w:tc>
          <w:tcPr/>
          <w:p w:rsidR="00000000" w:rsidDel="00000000" w:rsidP="00000000" w:rsidRDefault="00000000" w:rsidRPr="00000000" w14:paraId="0000000F">
            <w:pPr>
              <w:rPr>
                <w:sz w:val="28"/>
                <w:szCs w:val="28"/>
              </w:rPr>
            </w:pPr>
            <w:r w:rsidDel="00000000" w:rsidR="00000000" w:rsidRPr="00000000">
              <w:rPr>
                <w:rtl w:val="0"/>
              </w:rPr>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rPr>
            </w:pPr>
            <w:r w:rsidDel="00000000" w:rsidR="00000000" w:rsidRPr="00000000">
              <w:rPr>
                <w:rtl w:val="0"/>
              </w:rPr>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rtl w:val="0"/>
              </w:rPr>
            </w:r>
          </w:p>
        </w:tc>
        <w:tc>
          <w:tcPr/>
          <w:p w:rsidR="00000000" w:rsidDel="00000000" w:rsidP="00000000" w:rsidRDefault="00000000" w:rsidRPr="00000000" w14:paraId="00000014">
            <w:pPr>
              <w:rPr>
                <w:sz w:val="28"/>
                <w:szCs w:val="28"/>
              </w:rPr>
            </w:pPr>
            <w:bookmarkStart w:colFirst="0" w:colLast="0" w:name="_heading=h.gjdgxs" w:id="0"/>
            <w:bookmarkEnd w:id="0"/>
            <w:r w:rsidDel="00000000" w:rsidR="00000000" w:rsidRPr="00000000">
              <w:rPr>
                <w:rtl w:val="0"/>
              </w:rPr>
            </w:r>
          </w:p>
        </w:tc>
      </w:tr>
      <w:tr>
        <w:trPr>
          <w:cantSplit w:val="0"/>
          <w:trHeight w:val="1985" w:hRule="atLeast"/>
          <w:tblHeader w:val="0"/>
        </w:trPr>
        <w:tc>
          <w:tcPr/>
          <w:p w:rsidR="00000000" w:rsidDel="00000000" w:rsidP="00000000" w:rsidRDefault="00000000" w:rsidRPr="00000000" w14:paraId="00000015">
            <w:pPr>
              <w:rPr>
                <w:sz w:val="28"/>
                <w:szCs w:val="28"/>
              </w:rPr>
            </w:pPr>
            <w:r w:rsidDel="00000000" w:rsidR="00000000" w:rsidRPr="00000000">
              <w:rPr>
                <w:sz w:val="28"/>
                <w:szCs w:val="28"/>
                <w:rtl w:val="0"/>
              </w:rPr>
              <w:t xml:space="preserve">Friendship</w:t>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rPr>
                <w:sz w:val="28"/>
                <w:szCs w:val="28"/>
              </w:rPr>
            </w:pPr>
            <w:r w:rsidDel="00000000" w:rsidR="00000000" w:rsidRPr="00000000">
              <w:rPr>
                <w:rtl w:val="0"/>
              </w:rPr>
            </w:r>
          </w:p>
        </w:tc>
        <w:tc>
          <w:tcPr/>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rPr>
                <w:sz w:val="28"/>
                <w:szCs w:val="28"/>
              </w:rPr>
            </w:pPr>
            <w:r w:rsidDel="00000000" w:rsidR="00000000" w:rsidRPr="00000000">
              <w:rPr>
                <w:rtl w:val="0"/>
              </w:rPr>
            </w:r>
          </w:p>
          <w:p w:rsidR="00000000" w:rsidDel="00000000" w:rsidP="00000000" w:rsidRDefault="00000000" w:rsidRPr="00000000" w14:paraId="0000001D">
            <w:pPr>
              <w:rPr>
                <w:sz w:val="28"/>
                <w:szCs w:val="28"/>
              </w:rPr>
            </w:pP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rtl w:val="0"/>
              </w:rPr>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rPr>
                <w:sz w:val="28"/>
                <w:szCs w:val="28"/>
              </w:rPr>
            </w:pPr>
            <w:r w:rsidDel="00000000" w:rsidR="00000000" w:rsidRPr="00000000">
              <w:rPr>
                <w:rtl w:val="0"/>
              </w:rPr>
            </w:r>
          </w:p>
          <w:p w:rsidR="00000000" w:rsidDel="00000000" w:rsidP="00000000" w:rsidRDefault="00000000" w:rsidRPr="00000000" w14:paraId="00000022">
            <w:pPr>
              <w:rPr>
                <w:sz w:val="28"/>
                <w:szCs w:val="28"/>
              </w:rPr>
            </w:pPr>
            <w:r w:rsidDel="00000000" w:rsidR="00000000" w:rsidRPr="00000000">
              <w:rPr>
                <w:rtl w:val="0"/>
              </w:rPr>
            </w:r>
          </w:p>
        </w:tc>
        <w:tc>
          <w:tcPr/>
          <w:p w:rsidR="00000000" w:rsidDel="00000000" w:rsidP="00000000" w:rsidRDefault="00000000" w:rsidRPr="00000000" w14:paraId="00000023">
            <w:pPr>
              <w:rPr>
                <w:sz w:val="28"/>
                <w:szCs w:val="28"/>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24">
            <w:pPr>
              <w:rPr>
                <w:sz w:val="28"/>
                <w:szCs w:val="28"/>
              </w:rPr>
            </w:pPr>
            <w:r w:rsidDel="00000000" w:rsidR="00000000" w:rsidRPr="00000000">
              <w:rPr>
                <w:sz w:val="28"/>
                <w:szCs w:val="28"/>
                <w:rtl w:val="0"/>
              </w:rPr>
              <w:t xml:space="preserve">Justice</w:t>
            </w:r>
          </w:p>
          <w:p w:rsidR="00000000" w:rsidDel="00000000" w:rsidP="00000000" w:rsidRDefault="00000000" w:rsidRPr="00000000" w14:paraId="00000025">
            <w:pPr>
              <w:rPr>
                <w:sz w:val="28"/>
                <w:szCs w:val="28"/>
              </w:rPr>
            </w:pPr>
            <w:r w:rsidDel="00000000" w:rsidR="00000000" w:rsidRPr="00000000">
              <w:rPr>
                <w:rtl w:val="0"/>
              </w:rPr>
            </w:r>
          </w:p>
          <w:p w:rsidR="00000000" w:rsidDel="00000000" w:rsidP="00000000" w:rsidRDefault="00000000" w:rsidRPr="00000000" w14:paraId="00000026">
            <w:pPr>
              <w:rPr>
                <w:sz w:val="28"/>
                <w:szCs w:val="28"/>
              </w:rPr>
            </w:pPr>
            <w:r w:rsidDel="00000000" w:rsidR="00000000" w:rsidRPr="00000000">
              <w:rPr>
                <w:rtl w:val="0"/>
              </w:rPr>
            </w:r>
          </w:p>
          <w:p w:rsidR="00000000" w:rsidDel="00000000" w:rsidP="00000000" w:rsidRDefault="00000000" w:rsidRPr="00000000" w14:paraId="00000027">
            <w:pPr>
              <w:rPr>
                <w:sz w:val="28"/>
                <w:szCs w:val="28"/>
              </w:rPr>
            </w:pPr>
            <w:r w:rsidDel="00000000" w:rsidR="00000000" w:rsidRPr="00000000">
              <w:rPr>
                <w:rtl w:val="0"/>
              </w:rPr>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rPr>
                <w:sz w:val="28"/>
                <w:szCs w:val="28"/>
              </w:rPr>
            </w:pPr>
            <w:r w:rsidDel="00000000" w:rsidR="00000000" w:rsidRPr="00000000">
              <w:rPr>
                <w:rtl w:val="0"/>
              </w:rPr>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rPr>
                <w:sz w:val="28"/>
                <w:szCs w:val="28"/>
              </w:rPr>
            </w:pPr>
            <w:r w:rsidDel="00000000" w:rsidR="00000000" w:rsidRPr="00000000">
              <w:rPr>
                <w:rtl w:val="0"/>
              </w:rPr>
            </w:r>
          </w:p>
          <w:p w:rsidR="00000000" w:rsidDel="00000000" w:rsidP="00000000" w:rsidRDefault="00000000" w:rsidRPr="00000000" w14:paraId="0000002C">
            <w:pPr>
              <w:rPr>
                <w:sz w:val="28"/>
                <w:szCs w:val="28"/>
              </w:rPr>
            </w:pPr>
            <w:r w:rsidDel="00000000" w:rsidR="00000000" w:rsidRPr="00000000">
              <w:rPr>
                <w:rtl w:val="0"/>
              </w:rPr>
            </w:r>
          </w:p>
        </w:tc>
        <w:tc>
          <w:tcPr/>
          <w:p w:rsidR="00000000" w:rsidDel="00000000" w:rsidP="00000000" w:rsidRDefault="00000000" w:rsidRPr="00000000" w14:paraId="0000002D">
            <w:pPr>
              <w:rPr>
                <w:sz w:val="28"/>
                <w:szCs w:val="28"/>
              </w:rPr>
            </w:pPr>
            <w:r w:rsidDel="00000000" w:rsidR="00000000" w:rsidRPr="00000000">
              <w:rPr>
                <w:rtl w:val="0"/>
              </w:rPr>
            </w:r>
          </w:p>
          <w:p w:rsidR="00000000" w:rsidDel="00000000" w:rsidP="00000000" w:rsidRDefault="00000000" w:rsidRPr="00000000" w14:paraId="0000002E">
            <w:pPr>
              <w:rPr>
                <w:sz w:val="28"/>
                <w:szCs w:val="28"/>
              </w:rPr>
            </w:pPr>
            <w:r w:rsidDel="00000000" w:rsidR="00000000" w:rsidRPr="00000000">
              <w:rPr>
                <w:rtl w:val="0"/>
              </w:rPr>
            </w:r>
          </w:p>
          <w:p w:rsidR="00000000" w:rsidDel="00000000" w:rsidP="00000000" w:rsidRDefault="00000000" w:rsidRPr="00000000" w14:paraId="0000002F">
            <w:pPr>
              <w:rPr>
                <w:sz w:val="28"/>
                <w:szCs w:val="28"/>
              </w:rPr>
            </w:pPr>
            <w:r w:rsidDel="00000000" w:rsidR="00000000" w:rsidRPr="00000000">
              <w:rPr>
                <w:rtl w:val="0"/>
              </w:rPr>
            </w:r>
          </w:p>
        </w:tc>
        <w:tc>
          <w:tcPr/>
          <w:p w:rsidR="00000000" w:rsidDel="00000000" w:rsidP="00000000" w:rsidRDefault="00000000" w:rsidRPr="00000000" w14:paraId="00000030">
            <w:pPr>
              <w:rPr>
                <w:sz w:val="28"/>
                <w:szCs w:val="28"/>
              </w:rPr>
            </w:pPr>
            <w:r w:rsidDel="00000000" w:rsidR="00000000" w:rsidRPr="00000000">
              <w:rPr>
                <w:rtl w:val="0"/>
              </w:rPr>
            </w:r>
          </w:p>
          <w:p w:rsidR="00000000" w:rsidDel="00000000" w:rsidP="00000000" w:rsidRDefault="00000000" w:rsidRPr="00000000" w14:paraId="00000031">
            <w:pPr>
              <w:rPr>
                <w:sz w:val="28"/>
                <w:szCs w:val="28"/>
              </w:rPr>
            </w:pPr>
            <w:r w:rsidDel="00000000" w:rsidR="00000000" w:rsidRPr="00000000">
              <w:rPr>
                <w:rtl w:val="0"/>
              </w:rPr>
            </w:r>
          </w:p>
          <w:p w:rsidR="00000000" w:rsidDel="00000000" w:rsidP="00000000" w:rsidRDefault="00000000" w:rsidRPr="00000000" w14:paraId="00000032">
            <w:pPr>
              <w:rPr>
                <w:sz w:val="28"/>
                <w:szCs w:val="28"/>
              </w:rPr>
            </w:pPr>
            <w:r w:rsidDel="00000000" w:rsidR="00000000" w:rsidRPr="00000000">
              <w:rPr>
                <w:rtl w:val="0"/>
              </w:rPr>
            </w:r>
          </w:p>
          <w:p w:rsidR="00000000" w:rsidDel="00000000" w:rsidP="00000000" w:rsidRDefault="00000000" w:rsidRPr="00000000" w14:paraId="00000033">
            <w:pPr>
              <w:rPr>
                <w:sz w:val="28"/>
                <w:szCs w:val="28"/>
              </w:rPr>
            </w:pPr>
            <w:r w:rsidDel="00000000" w:rsidR="00000000" w:rsidRPr="00000000">
              <w:rPr>
                <w:rtl w:val="0"/>
              </w:rPr>
            </w:r>
          </w:p>
          <w:p w:rsidR="00000000" w:rsidDel="00000000" w:rsidP="00000000" w:rsidRDefault="00000000" w:rsidRPr="00000000" w14:paraId="00000034">
            <w:pPr>
              <w:rPr>
                <w:sz w:val="28"/>
                <w:szCs w:val="28"/>
              </w:rPr>
            </w:pPr>
            <w:r w:rsidDel="00000000" w:rsidR="00000000" w:rsidRPr="00000000">
              <w:rPr>
                <w:rtl w:val="0"/>
              </w:rPr>
            </w:r>
          </w:p>
          <w:p w:rsidR="00000000" w:rsidDel="00000000" w:rsidP="00000000" w:rsidRDefault="00000000" w:rsidRPr="00000000" w14:paraId="00000035">
            <w:pPr>
              <w:rPr>
                <w:sz w:val="28"/>
                <w:szCs w:val="28"/>
              </w:rPr>
            </w:pPr>
            <w:r w:rsidDel="00000000" w:rsidR="00000000" w:rsidRPr="00000000">
              <w:rPr>
                <w:rtl w:val="0"/>
              </w:rPr>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rPr>
                <w:sz w:val="28"/>
                <w:szCs w:val="28"/>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38">
            <w:pPr>
              <w:jc w:val="center"/>
              <w:rPr>
                <w:b w:val="1"/>
                <w:sz w:val="28"/>
                <w:szCs w:val="28"/>
              </w:rPr>
            </w:pPr>
            <w:r w:rsidDel="00000000" w:rsidR="00000000" w:rsidRPr="00000000">
              <w:rPr>
                <w:b w:val="1"/>
                <w:sz w:val="28"/>
                <w:szCs w:val="28"/>
                <w:rtl w:val="0"/>
              </w:rPr>
              <w:t xml:space="preserve">Topic</w:t>
            </w:r>
          </w:p>
        </w:tc>
        <w:tc>
          <w:tcPr/>
          <w:p w:rsidR="00000000" w:rsidDel="00000000" w:rsidP="00000000" w:rsidRDefault="00000000" w:rsidRPr="00000000" w14:paraId="00000039">
            <w:pPr>
              <w:jc w:val="center"/>
              <w:rPr>
                <w:b w:val="1"/>
                <w:sz w:val="28"/>
                <w:szCs w:val="28"/>
              </w:rPr>
            </w:pPr>
            <w:r w:rsidDel="00000000" w:rsidR="00000000" w:rsidRPr="00000000">
              <w:rPr>
                <w:b w:val="1"/>
                <w:sz w:val="28"/>
                <w:szCs w:val="28"/>
                <w:rtl w:val="0"/>
              </w:rPr>
              <w:t xml:space="preserve">John Smith’s Account</w:t>
            </w:r>
          </w:p>
        </w:tc>
        <w:tc>
          <w:tcPr/>
          <w:p w:rsidR="00000000" w:rsidDel="00000000" w:rsidP="00000000" w:rsidRDefault="00000000" w:rsidRPr="00000000" w14:paraId="0000003A">
            <w:pPr>
              <w:jc w:val="center"/>
              <w:rPr>
                <w:b w:val="1"/>
                <w:sz w:val="28"/>
                <w:szCs w:val="28"/>
              </w:rPr>
            </w:pPr>
            <w:r w:rsidDel="00000000" w:rsidR="00000000" w:rsidRPr="00000000">
              <w:rPr>
                <w:b w:val="1"/>
                <w:sz w:val="28"/>
                <w:szCs w:val="28"/>
                <w:rtl w:val="0"/>
              </w:rPr>
              <w:t xml:space="preserve">William Bradford’s Account</w:t>
            </w:r>
          </w:p>
        </w:tc>
      </w:tr>
      <w:tr>
        <w:trPr>
          <w:cantSplit w:val="0"/>
          <w:trHeight w:val="1573" w:hRule="atLeast"/>
          <w:tblHeader w:val="0"/>
        </w:trPr>
        <w:tc>
          <w:tcPr/>
          <w:p w:rsidR="00000000" w:rsidDel="00000000" w:rsidP="00000000" w:rsidRDefault="00000000" w:rsidRPr="00000000" w14:paraId="0000003B">
            <w:pPr>
              <w:rPr>
                <w:sz w:val="28"/>
                <w:szCs w:val="28"/>
              </w:rPr>
            </w:pPr>
            <w:r w:rsidDel="00000000" w:rsidR="00000000" w:rsidRPr="00000000">
              <w:rPr>
                <w:sz w:val="28"/>
                <w:szCs w:val="28"/>
                <w:rtl w:val="0"/>
              </w:rPr>
              <w:t xml:space="preserve">Bias/prejudice </w:t>
            </w:r>
          </w:p>
          <w:p w:rsidR="00000000" w:rsidDel="00000000" w:rsidP="00000000" w:rsidRDefault="00000000" w:rsidRPr="00000000" w14:paraId="0000003C">
            <w:pPr>
              <w:rPr>
                <w:sz w:val="28"/>
                <w:szCs w:val="28"/>
              </w:rPr>
            </w:pPr>
            <w:r w:rsidDel="00000000" w:rsidR="00000000" w:rsidRPr="00000000">
              <w:rPr>
                <w:rtl w:val="0"/>
              </w:rPr>
            </w:r>
          </w:p>
          <w:p w:rsidR="00000000" w:rsidDel="00000000" w:rsidP="00000000" w:rsidRDefault="00000000" w:rsidRPr="00000000" w14:paraId="0000003D">
            <w:pPr>
              <w:rPr>
                <w:sz w:val="28"/>
                <w:szCs w:val="28"/>
              </w:rPr>
            </w:pPr>
            <w:r w:rsidDel="00000000" w:rsidR="00000000" w:rsidRPr="00000000">
              <w:rPr>
                <w:rtl w:val="0"/>
              </w:rPr>
            </w:r>
          </w:p>
          <w:p w:rsidR="00000000" w:rsidDel="00000000" w:rsidP="00000000" w:rsidRDefault="00000000" w:rsidRPr="00000000" w14:paraId="0000003E">
            <w:pPr>
              <w:rPr>
                <w:sz w:val="28"/>
                <w:szCs w:val="28"/>
              </w:rPr>
            </w:pPr>
            <w:r w:rsidDel="00000000" w:rsidR="00000000" w:rsidRPr="00000000">
              <w:rPr>
                <w:rtl w:val="0"/>
              </w:rPr>
            </w:r>
          </w:p>
          <w:p w:rsidR="00000000" w:rsidDel="00000000" w:rsidP="00000000" w:rsidRDefault="00000000" w:rsidRPr="00000000" w14:paraId="0000003F">
            <w:pPr>
              <w:rPr>
                <w:sz w:val="28"/>
                <w:szCs w:val="28"/>
              </w:rPr>
            </w:pPr>
            <w:r w:rsidDel="00000000" w:rsidR="00000000" w:rsidRPr="00000000">
              <w:rPr>
                <w:rtl w:val="0"/>
              </w:rPr>
            </w:r>
          </w:p>
          <w:p w:rsidR="00000000" w:rsidDel="00000000" w:rsidP="00000000" w:rsidRDefault="00000000" w:rsidRPr="00000000" w14:paraId="00000040">
            <w:pPr>
              <w:rPr>
                <w:sz w:val="28"/>
                <w:szCs w:val="28"/>
              </w:rPr>
            </w:pPr>
            <w:r w:rsidDel="00000000" w:rsidR="00000000" w:rsidRPr="00000000">
              <w:rPr>
                <w:rtl w:val="0"/>
              </w:rPr>
            </w:r>
          </w:p>
        </w:tc>
        <w:tc>
          <w:tcPr/>
          <w:p w:rsidR="00000000" w:rsidDel="00000000" w:rsidP="00000000" w:rsidRDefault="00000000" w:rsidRPr="00000000" w14:paraId="00000041">
            <w:pPr>
              <w:rPr>
                <w:sz w:val="28"/>
                <w:szCs w:val="28"/>
              </w:rPr>
            </w:pPr>
            <w:r w:rsidDel="00000000" w:rsidR="00000000" w:rsidRPr="00000000">
              <w:rPr>
                <w:rtl w:val="0"/>
              </w:rPr>
            </w:r>
          </w:p>
        </w:tc>
        <w:tc>
          <w:tcPr/>
          <w:p w:rsidR="00000000" w:rsidDel="00000000" w:rsidP="00000000" w:rsidRDefault="00000000" w:rsidRPr="00000000" w14:paraId="00000042">
            <w:pPr>
              <w:rPr>
                <w:sz w:val="28"/>
                <w:szCs w:val="28"/>
              </w:rPr>
            </w:pPr>
            <w:r w:rsidDel="00000000" w:rsidR="00000000" w:rsidRPr="00000000">
              <w:rPr>
                <w:rtl w:val="0"/>
              </w:rPr>
            </w:r>
          </w:p>
        </w:tc>
      </w:tr>
      <w:tr>
        <w:trPr>
          <w:cantSplit w:val="0"/>
          <w:trHeight w:val="1573" w:hRule="atLeast"/>
          <w:tblHeader w:val="0"/>
        </w:trPr>
        <w:tc>
          <w:tcPr/>
          <w:p w:rsidR="00000000" w:rsidDel="00000000" w:rsidP="00000000" w:rsidRDefault="00000000" w:rsidRPr="00000000" w14:paraId="00000043">
            <w:pPr>
              <w:rPr>
                <w:sz w:val="28"/>
                <w:szCs w:val="28"/>
              </w:rPr>
            </w:pPr>
            <w:r w:rsidDel="00000000" w:rsidR="00000000" w:rsidRPr="00000000">
              <w:rPr>
                <w:sz w:val="28"/>
                <w:szCs w:val="28"/>
                <w:rtl w:val="0"/>
              </w:rPr>
              <w:t xml:space="preserve">Deceit/trickery</w:t>
            </w:r>
          </w:p>
          <w:p w:rsidR="00000000" w:rsidDel="00000000" w:rsidP="00000000" w:rsidRDefault="00000000" w:rsidRPr="00000000" w14:paraId="00000044">
            <w:pPr>
              <w:rPr>
                <w:sz w:val="28"/>
                <w:szCs w:val="28"/>
              </w:rPr>
            </w:pPr>
            <w:r w:rsidDel="00000000" w:rsidR="00000000" w:rsidRPr="00000000">
              <w:rPr>
                <w:rtl w:val="0"/>
              </w:rPr>
            </w:r>
          </w:p>
          <w:p w:rsidR="00000000" w:rsidDel="00000000" w:rsidP="00000000" w:rsidRDefault="00000000" w:rsidRPr="00000000" w14:paraId="00000045">
            <w:pPr>
              <w:rPr>
                <w:sz w:val="28"/>
                <w:szCs w:val="28"/>
              </w:rPr>
            </w:pPr>
            <w:r w:rsidDel="00000000" w:rsidR="00000000" w:rsidRPr="00000000">
              <w:rPr>
                <w:rtl w:val="0"/>
              </w:rPr>
            </w:r>
          </w:p>
          <w:p w:rsidR="00000000" w:rsidDel="00000000" w:rsidP="00000000" w:rsidRDefault="00000000" w:rsidRPr="00000000" w14:paraId="00000046">
            <w:pPr>
              <w:rPr>
                <w:sz w:val="28"/>
                <w:szCs w:val="28"/>
              </w:rPr>
            </w:pPr>
            <w:r w:rsidDel="00000000" w:rsidR="00000000" w:rsidRPr="00000000">
              <w:rPr>
                <w:rtl w:val="0"/>
              </w:rPr>
            </w:r>
          </w:p>
          <w:p w:rsidR="00000000" w:rsidDel="00000000" w:rsidP="00000000" w:rsidRDefault="00000000" w:rsidRPr="00000000" w14:paraId="00000047">
            <w:pPr>
              <w:rPr>
                <w:sz w:val="28"/>
                <w:szCs w:val="28"/>
              </w:rPr>
            </w:pPr>
            <w:r w:rsidDel="00000000" w:rsidR="00000000" w:rsidRPr="00000000">
              <w:rPr>
                <w:rtl w:val="0"/>
              </w:rPr>
            </w:r>
          </w:p>
          <w:p w:rsidR="00000000" w:rsidDel="00000000" w:rsidP="00000000" w:rsidRDefault="00000000" w:rsidRPr="00000000" w14:paraId="00000048">
            <w:pPr>
              <w:rPr>
                <w:sz w:val="28"/>
                <w:szCs w:val="28"/>
              </w:rPr>
            </w:pPr>
            <w:r w:rsidDel="00000000" w:rsidR="00000000" w:rsidRPr="00000000">
              <w:rPr>
                <w:rtl w:val="0"/>
              </w:rPr>
            </w:r>
          </w:p>
          <w:p w:rsidR="00000000" w:rsidDel="00000000" w:rsidP="00000000" w:rsidRDefault="00000000" w:rsidRPr="00000000" w14:paraId="00000049">
            <w:pPr>
              <w:rPr>
                <w:sz w:val="28"/>
                <w:szCs w:val="28"/>
              </w:rPr>
            </w:pPr>
            <w:r w:rsidDel="00000000" w:rsidR="00000000" w:rsidRPr="00000000">
              <w:rPr>
                <w:rtl w:val="0"/>
              </w:rPr>
            </w:r>
          </w:p>
        </w:tc>
        <w:tc>
          <w:tcPr/>
          <w:p w:rsidR="00000000" w:rsidDel="00000000" w:rsidP="00000000" w:rsidRDefault="00000000" w:rsidRPr="00000000" w14:paraId="0000004A">
            <w:pPr>
              <w:rPr>
                <w:sz w:val="28"/>
                <w:szCs w:val="28"/>
              </w:rPr>
            </w:pPr>
            <w:r w:rsidDel="00000000" w:rsidR="00000000" w:rsidRPr="00000000">
              <w:rPr>
                <w:rtl w:val="0"/>
              </w:rPr>
            </w:r>
          </w:p>
          <w:p w:rsidR="00000000" w:rsidDel="00000000" w:rsidP="00000000" w:rsidRDefault="00000000" w:rsidRPr="00000000" w14:paraId="0000004B">
            <w:pPr>
              <w:rPr>
                <w:sz w:val="28"/>
                <w:szCs w:val="28"/>
              </w:rPr>
            </w:pPr>
            <w:r w:rsidDel="00000000" w:rsidR="00000000" w:rsidRPr="00000000">
              <w:rPr>
                <w:rtl w:val="0"/>
              </w:rPr>
            </w:r>
          </w:p>
          <w:p w:rsidR="00000000" w:rsidDel="00000000" w:rsidP="00000000" w:rsidRDefault="00000000" w:rsidRPr="00000000" w14:paraId="0000004C">
            <w:pPr>
              <w:rPr>
                <w:sz w:val="28"/>
                <w:szCs w:val="28"/>
              </w:rPr>
            </w:pPr>
            <w:r w:rsidDel="00000000" w:rsidR="00000000" w:rsidRPr="00000000">
              <w:rPr>
                <w:rtl w:val="0"/>
              </w:rPr>
            </w:r>
          </w:p>
          <w:p w:rsidR="00000000" w:rsidDel="00000000" w:rsidP="00000000" w:rsidRDefault="00000000" w:rsidRPr="00000000" w14:paraId="0000004D">
            <w:pPr>
              <w:rPr>
                <w:sz w:val="28"/>
                <w:szCs w:val="28"/>
              </w:rPr>
            </w:pPr>
            <w:r w:rsidDel="00000000" w:rsidR="00000000" w:rsidRPr="00000000">
              <w:rPr>
                <w:rtl w:val="0"/>
              </w:rPr>
            </w:r>
          </w:p>
          <w:p w:rsidR="00000000" w:rsidDel="00000000" w:rsidP="00000000" w:rsidRDefault="00000000" w:rsidRPr="00000000" w14:paraId="0000004E">
            <w:pPr>
              <w:rPr>
                <w:sz w:val="28"/>
                <w:szCs w:val="28"/>
              </w:rPr>
            </w:pPr>
            <w:r w:rsidDel="00000000" w:rsidR="00000000" w:rsidRPr="00000000">
              <w:rPr>
                <w:rtl w:val="0"/>
              </w:rPr>
            </w:r>
          </w:p>
        </w:tc>
        <w:tc>
          <w:tcPr/>
          <w:p w:rsidR="00000000" w:rsidDel="00000000" w:rsidP="00000000" w:rsidRDefault="00000000" w:rsidRPr="00000000" w14:paraId="0000004F">
            <w:pPr>
              <w:rPr>
                <w:sz w:val="28"/>
                <w:szCs w:val="28"/>
              </w:rPr>
            </w:pPr>
            <w:r w:rsidDel="00000000" w:rsidR="00000000" w:rsidRPr="00000000">
              <w:rPr>
                <w:rtl w:val="0"/>
              </w:rPr>
            </w:r>
          </w:p>
        </w:tc>
      </w:tr>
      <w:tr>
        <w:trPr>
          <w:cantSplit w:val="0"/>
          <w:trHeight w:val="1985" w:hRule="atLeast"/>
          <w:tblHeader w:val="0"/>
        </w:trPr>
        <w:tc>
          <w:tcPr/>
          <w:p w:rsidR="00000000" w:rsidDel="00000000" w:rsidP="00000000" w:rsidRDefault="00000000" w:rsidRPr="00000000" w14:paraId="00000050">
            <w:pPr>
              <w:rPr>
                <w:sz w:val="28"/>
                <w:szCs w:val="28"/>
              </w:rPr>
            </w:pPr>
            <w:r w:rsidDel="00000000" w:rsidR="00000000" w:rsidRPr="00000000">
              <w:rPr>
                <w:sz w:val="28"/>
                <w:szCs w:val="28"/>
                <w:rtl w:val="0"/>
              </w:rPr>
              <w:t xml:space="preserve">Fear</w:t>
            </w:r>
          </w:p>
          <w:p w:rsidR="00000000" w:rsidDel="00000000" w:rsidP="00000000" w:rsidRDefault="00000000" w:rsidRPr="00000000" w14:paraId="00000051">
            <w:pPr>
              <w:rPr>
                <w:sz w:val="28"/>
                <w:szCs w:val="28"/>
              </w:rPr>
            </w:pPr>
            <w:r w:rsidDel="00000000" w:rsidR="00000000" w:rsidRPr="00000000">
              <w:rPr>
                <w:rtl w:val="0"/>
              </w:rPr>
            </w:r>
          </w:p>
          <w:p w:rsidR="00000000" w:rsidDel="00000000" w:rsidP="00000000" w:rsidRDefault="00000000" w:rsidRPr="00000000" w14:paraId="00000052">
            <w:pPr>
              <w:rPr>
                <w:sz w:val="28"/>
                <w:szCs w:val="28"/>
              </w:rPr>
            </w:pPr>
            <w:r w:rsidDel="00000000" w:rsidR="00000000" w:rsidRPr="00000000">
              <w:rPr>
                <w:rtl w:val="0"/>
              </w:rPr>
            </w:r>
          </w:p>
          <w:p w:rsidR="00000000" w:rsidDel="00000000" w:rsidP="00000000" w:rsidRDefault="00000000" w:rsidRPr="00000000" w14:paraId="00000053">
            <w:pPr>
              <w:rPr>
                <w:sz w:val="28"/>
                <w:szCs w:val="28"/>
              </w:rPr>
            </w:pPr>
            <w:r w:rsidDel="00000000" w:rsidR="00000000" w:rsidRPr="00000000">
              <w:rPr>
                <w:rtl w:val="0"/>
              </w:rPr>
            </w:r>
          </w:p>
          <w:p w:rsidR="00000000" w:rsidDel="00000000" w:rsidP="00000000" w:rsidRDefault="00000000" w:rsidRPr="00000000" w14:paraId="00000054">
            <w:pPr>
              <w:rPr>
                <w:sz w:val="28"/>
                <w:szCs w:val="28"/>
              </w:rPr>
            </w:pPr>
            <w:r w:rsidDel="00000000" w:rsidR="00000000" w:rsidRPr="00000000">
              <w:rPr>
                <w:rtl w:val="0"/>
              </w:rPr>
            </w:r>
          </w:p>
          <w:p w:rsidR="00000000" w:rsidDel="00000000" w:rsidP="00000000" w:rsidRDefault="00000000" w:rsidRPr="00000000" w14:paraId="00000055">
            <w:pPr>
              <w:rPr>
                <w:sz w:val="28"/>
                <w:szCs w:val="28"/>
              </w:rPr>
            </w:pPr>
            <w:r w:rsidDel="00000000" w:rsidR="00000000" w:rsidRPr="00000000">
              <w:rPr>
                <w:rtl w:val="0"/>
              </w:rPr>
            </w:r>
          </w:p>
        </w:tc>
        <w:tc>
          <w:tcPr/>
          <w:p w:rsidR="00000000" w:rsidDel="00000000" w:rsidP="00000000" w:rsidRDefault="00000000" w:rsidRPr="00000000" w14:paraId="00000056">
            <w:pPr>
              <w:rPr>
                <w:sz w:val="28"/>
                <w:szCs w:val="28"/>
              </w:rPr>
            </w:pPr>
            <w:r w:rsidDel="00000000" w:rsidR="00000000" w:rsidRPr="00000000">
              <w:rPr>
                <w:rtl w:val="0"/>
              </w:rPr>
            </w:r>
          </w:p>
          <w:p w:rsidR="00000000" w:rsidDel="00000000" w:rsidP="00000000" w:rsidRDefault="00000000" w:rsidRPr="00000000" w14:paraId="00000057">
            <w:pPr>
              <w:rPr>
                <w:sz w:val="28"/>
                <w:szCs w:val="28"/>
              </w:rPr>
            </w:pPr>
            <w:r w:rsidDel="00000000" w:rsidR="00000000" w:rsidRPr="00000000">
              <w:rPr>
                <w:rtl w:val="0"/>
              </w:rPr>
            </w:r>
          </w:p>
          <w:p w:rsidR="00000000" w:rsidDel="00000000" w:rsidP="00000000" w:rsidRDefault="00000000" w:rsidRPr="00000000" w14:paraId="00000058">
            <w:pPr>
              <w:rPr>
                <w:sz w:val="28"/>
                <w:szCs w:val="28"/>
              </w:rPr>
            </w:pPr>
            <w:r w:rsidDel="00000000" w:rsidR="00000000" w:rsidRPr="00000000">
              <w:rPr>
                <w:rtl w:val="0"/>
              </w:rPr>
            </w:r>
          </w:p>
          <w:p w:rsidR="00000000" w:rsidDel="00000000" w:rsidP="00000000" w:rsidRDefault="00000000" w:rsidRPr="00000000" w14:paraId="00000059">
            <w:pPr>
              <w:rPr>
                <w:sz w:val="28"/>
                <w:szCs w:val="28"/>
              </w:rPr>
            </w:pPr>
            <w:r w:rsidDel="00000000" w:rsidR="00000000" w:rsidRPr="00000000">
              <w:rPr>
                <w:rtl w:val="0"/>
              </w:rPr>
            </w:r>
          </w:p>
          <w:p w:rsidR="00000000" w:rsidDel="00000000" w:rsidP="00000000" w:rsidRDefault="00000000" w:rsidRPr="00000000" w14:paraId="0000005A">
            <w:pPr>
              <w:rPr>
                <w:sz w:val="28"/>
                <w:szCs w:val="28"/>
              </w:rPr>
            </w:pPr>
            <w:r w:rsidDel="00000000" w:rsidR="00000000" w:rsidRPr="00000000">
              <w:rPr>
                <w:rtl w:val="0"/>
              </w:rPr>
            </w:r>
          </w:p>
        </w:tc>
        <w:tc>
          <w:tcPr/>
          <w:p w:rsidR="00000000" w:rsidDel="00000000" w:rsidP="00000000" w:rsidRDefault="00000000" w:rsidRPr="00000000" w14:paraId="0000005B">
            <w:pPr>
              <w:rPr>
                <w:sz w:val="28"/>
                <w:szCs w:val="28"/>
              </w:rPr>
            </w:pPr>
            <w:r w:rsidDel="00000000" w:rsidR="00000000" w:rsidRPr="00000000">
              <w:rPr>
                <w:rtl w:val="0"/>
              </w:rPr>
            </w:r>
          </w:p>
        </w:tc>
      </w:tr>
      <w:tr>
        <w:trPr>
          <w:cantSplit w:val="0"/>
          <w:trHeight w:val="70" w:hRule="atLeast"/>
          <w:tblHeader w:val="0"/>
        </w:trPr>
        <w:tc>
          <w:tcPr/>
          <w:p w:rsidR="00000000" w:rsidDel="00000000" w:rsidP="00000000" w:rsidRDefault="00000000" w:rsidRPr="00000000" w14:paraId="0000005C">
            <w:pPr>
              <w:rPr>
                <w:sz w:val="28"/>
                <w:szCs w:val="28"/>
              </w:rPr>
            </w:pPr>
            <w:r w:rsidDel="00000000" w:rsidR="00000000" w:rsidRPr="00000000">
              <w:rPr>
                <w:sz w:val="28"/>
                <w:szCs w:val="28"/>
                <w:rtl w:val="0"/>
              </w:rPr>
              <w:t xml:space="preserve">Respect</w:t>
            </w:r>
          </w:p>
          <w:p w:rsidR="00000000" w:rsidDel="00000000" w:rsidP="00000000" w:rsidRDefault="00000000" w:rsidRPr="00000000" w14:paraId="0000005D">
            <w:pPr>
              <w:rPr>
                <w:sz w:val="28"/>
                <w:szCs w:val="28"/>
              </w:rPr>
            </w:pPr>
            <w:r w:rsidDel="00000000" w:rsidR="00000000" w:rsidRPr="00000000">
              <w:rPr>
                <w:rtl w:val="0"/>
              </w:rPr>
            </w:r>
          </w:p>
          <w:p w:rsidR="00000000" w:rsidDel="00000000" w:rsidP="00000000" w:rsidRDefault="00000000" w:rsidRPr="00000000" w14:paraId="0000005E">
            <w:pPr>
              <w:rPr>
                <w:sz w:val="28"/>
                <w:szCs w:val="28"/>
              </w:rPr>
            </w:pPr>
            <w:r w:rsidDel="00000000" w:rsidR="00000000" w:rsidRPr="00000000">
              <w:rPr>
                <w:rtl w:val="0"/>
              </w:rPr>
            </w:r>
          </w:p>
          <w:p w:rsidR="00000000" w:rsidDel="00000000" w:rsidP="00000000" w:rsidRDefault="00000000" w:rsidRPr="00000000" w14:paraId="0000005F">
            <w:pPr>
              <w:rPr>
                <w:sz w:val="28"/>
                <w:szCs w:val="28"/>
              </w:rPr>
            </w:pPr>
            <w:r w:rsidDel="00000000" w:rsidR="00000000" w:rsidRPr="00000000">
              <w:rPr>
                <w:rtl w:val="0"/>
              </w:rPr>
            </w:r>
          </w:p>
          <w:p w:rsidR="00000000" w:rsidDel="00000000" w:rsidP="00000000" w:rsidRDefault="00000000" w:rsidRPr="00000000" w14:paraId="00000060">
            <w:pPr>
              <w:rPr>
                <w:sz w:val="28"/>
                <w:szCs w:val="28"/>
              </w:rPr>
            </w:pPr>
            <w:r w:rsidDel="00000000" w:rsidR="00000000" w:rsidRPr="00000000">
              <w:rPr>
                <w:rtl w:val="0"/>
              </w:rPr>
            </w:r>
          </w:p>
          <w:p w:rsidR="00000000" w:rsidDel="00000000" w:rsidP="00000000" w:rsidRDefault="00000000" w:rsidRPr="00000000" w14:paraId="00000061">
            <w:pPr>
              <w:rPr>
                <w:sz w:val="28"/>
                <w:szCs w:val="28"/>
              </w:rPr>
            </w:pPr>
            <w:r w:rsidDel="00000000" w:rsidR="00000000" w:rsidRPr="00000000">
              <w:rPr>
                <w:rtl w:val="0"/>
              </w:rPr>
            </w:r>
          </w:p>
          <w:p w:rsidR="00000000" w:rsidDel="00000000" w:rsidP="00000000" w:rsidRDefault="00000000" w:rsidRPr="00000000" w14:paraId="00000062">
            <w:pPr>
              <w:rPr>
                <w:sz w:val="28"/>
                <w:szCs w:val="28"/>
              </w:rPr>
            </w:pPr>
            <w:r w:rsidDel="00000000" w:rsidR="00000000" w:rsidRPr="00000000">
              <w:rPr>
                <w:rtl w:val="0"/>
              </w:rPr>
            </w:r>
          </w:p>
        </w:tc>
        <w:tc>
          <w:tcPr/>
          <w:p w:rsidR="00000000" w:rsidDel="00000000" w:rsidP="00000000" w:rsidRDefault="00000000" w:rsidRPr="00000000" w14:paraId="00000063">
            <w:pPr>
              <w:rPr>
                <w:sz w:val="28"/>
                <w:szCs w:val="28"/>
              </w:rPr>
            </w:pPr>
            <w:r w:rsidDel="00000000" w:rsidR="00000000" w:rsidRPr="00000000">
              <w:rPr>
                <w:rtl w:val="0"/>
              </w:rPr>
            </w:r>
          </w:p>
          <w:p w:rsidR="00000000" w:rsidDel="00000000" w:rsidP="00000000" w:rsidRDefault="00000000" w:rsidRPr="00000000" w14:paraId="00000064">
            <w:pPr>
              <w:rPr>
                <w:sz w:val="28"/>
                <w:szCs w:val="28"/>
              </w:rPr>
            </w:pPr>
            <w:r w:rsidDel="00000000" w:rsidR="00000000" w:rsidRPr="00000000">
              <w:rPr>
                <w:rtl w:val="0"/>
              </w:rPr>
            </w:r>
          </w:p>
          <w:p w:rsidR="00000000" w:rsidDel="00000000" w:rsidP="00000000" w:rsidRDefault="00000000" w:rsidRPr="00000000" w14:paraId="00000065">
            <w:pPr>
              <w:rPr>
                <w:sz w:val="28"/>
                <w:szCs w:val="28"/>
              </w:rPr>
            </w:pPr>
            <w:r w:rsidDel="00000000" w:rsidR="00000000" w:rsidRPr="00000000">
              <w:rPr>
                <w:rtl w:val="0"/>
              </w:rPr>
            </w:r>
          </w:p>
          <w:p w:rsidR="00000000" w:rsidDel="00000000" w:rsidP="00000000" w:rsidRDefault="00000000" w:rsidRPr="00000000" w14:paraId="00000066">
            <w:pPr>
              <w:rPr>
                <w:sz w:val="28"/>
                <w:szCs w:val="28"/>
              </w:rPr>
            </w:pPr>
            <w:r w:rsidDel="00000000" w:rsidR="00000000" w:rsidRPr="00000000">
              <w:rPr>
                <w:rtl w:val="0"/>
              </w:rPr>
            </w:r>
          </w:p>
          <w:p w:rsidR="00000000" w:rsidDel="00000000" w:rsidP="00000000" w:rsidRDefault="00000000" w:rsidRPr="00000000" w14:paraId="00000067">
            <w:pPr>
              <w:rPr>
                <w:sz w:val="28"/>
                <w:szCs w:val="28"/>
              </w:rPr>
            </w:pPr>
            <w:r w:rsidDel="00000000" w:rsidR="00000000" w:rsidRPr="00000000">
              <w:rPr>
                <w:rtl w:val="0"/>
              </w:rPr>
            </w:r>
          </w:p>
        </w:tc>
        <w:tc>
          <w:tcPr/>
          <w:p w:rsidR="00000000" w:rsidDel="00000000" w:rsidP="00000000" w:rsidRDefault="00000000" w:rsidRPr="00000000" w14:paraId="00000068">
            <w:pPr>
              <w:rPr>
                <w:sz w:val="28"/>
                <w:szCs w:val="28"/>
              </w:rPr>
            </w:pPr>
            <w:r w:rsidDel="00000000" w:rsidR="00000000" w:rsidRPr="00000000">
              <w:rPr>
                <w:rtl w:val="0"/>
              </w:rPr>
            </w:r>
          </w:p>
        </w:tc>
      </w:tr>
    </w:tbl>
    <w:p w:rsidR="00000000" w:rsidDel="00000000" w:rsidP="00000000" w:rsidRDefault="00000000" w:rsidRPr="00000000" w14:paraId="00000069">
      <w:pPr>
        <w:rPr>
          <w:sz w:val="28"/>
          <w:szCs w:val="28"/>
        </w:rPr>
      </w:pPr>
      <w:r w:rsidDel="00000000" w:rsidR="00000000" w:rsidRPr="00000000">
        <w:rPr>
          <w:rtl w:val="0"/>
        </w:rPr>
      </w:r>
    </w:p>
    <w:sectPr>
      <w:pgSz w:h="12240" w:w="15840" w:orient="landscape"/>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a1lMMcwTJpCMCAuV5HcXXBsRRw==">CgMxLjAyCGguZ2pkZ3hzOAByITFWaGFQVEcyaDIwVFk5M2dkMS1wWW5RTHF4TXZvd3hKNg==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2023-10-17T18:06:00Z</dcterms:created>
  <dc:creator>Carolyn R Markel</dc:creator>
</cp:coreProperties>
</file>