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sz w:val="28"/>
          <w:szCs w:val="28"/>
          <w:rtl w:val="0"/>
        </w:rPr>
        <w:t xml:space="preserve">Name _______________________________________________  Date ____________</w:t>
      </w:r>
    </w:p>
    <w:p w:rsidR="00000000" w:rsidDel="00000000" w:rsidP="00000000" w:rsidRDefault="00000000" w:rsidRPr="00000000" w14:paraId="00000002">
      <w:pPr>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127000</wp:posOffset>
                </wp:positionV>
                <wp:extent cx="6991350" cy="590550"/>
                <wp:effectExtent b="0" l="0" r="0" t="0"/>
                <wp:wrapNone/>
                <wp:docPr id="3" name=""/>
                <a:graphic>
                  <a:graphicData uri="http://schemas.microsoft.com/office/word/2010/wordprocessingShape">
                    <wps:wsp>
                      <wps:cNvSpPr/>
                      <wps:cNvPr id="2" name="Shape 2"/>
                      <wps:spPr>
                        <a:xfrm>
                          <a:off x="1859850" y="3494250"/>
                          <a:ext cx="6972300" cy="571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1"/>
                                <w:smallCaps w:val="0"/>
                                <w:strike w:val="0"/>
                                <w:color w:val="000000"/>
                                <w:sz w:val="22"/>
                                <w:vertAlign w:val="baseline"/>
                              </w:rPr>
                              <w:t xml:space="preserve">Directions:  Write 2 paragraphs.  Write one paragraph about the things that plant and animal cells have in common.  Write the other paragraph about how plant and animal cells differ.  You may use your notes and the rubrics to help you.</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1"/>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127000</wp:posOffset>
                </wp:positionV>
                <wp:extent cx="6991350" cy="59055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991350" cy="590550"/>
                        </a:xfrm>
                        <a:prstGeom prst="rect"/>
                        <a:ln/>
                      </pic:spPr>
                    </pic:pic>
                  </a:graphicData>
                </a:graphic>
              </wp:anchor>
            </w:drawing>
          </mc:Fallback>
        </mc:AlternateContent>
      </w:r>
    </w:p>
    <w:p w:rsidR="00000000" w:rsidDel="00000000" w:rsidP="00000000" w:rsidRDefault="00000000" w:rsidRPr="00000000" w14:paraId="00000003">
      <w:pPr>
        <w:rPr>
          <w:sz w:val="28"/>
          <w:szCs w:val="28"/>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rtl w:val="0"/>
        </w:rPr>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sz w:val="28"/>
          <w:szCs w:val="28"/>
          <w:rtl w:val="0"/>
        </w:rPr>
        <w:t xml:space="preserve">Paragraph on what plant and animal cells have in common (similarities)</w:t>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ind w:firstLine="720"/>
        <w:rPr>
          <w:sz w:val="28"/>
          <w:szCs w:val="28"/>
        </w:rPr>
      </w:pPr>
      <w:r w:rsidDel="00000000" w:rsidR="00000000" w:rsidRPr="00000000">
        <w:rPr>
          <w:sz w:val="28"/>
          <w:szCs w:val="28"/>
          <w:rtl w:val="0"/>
        </w:rPr>
        <w:t xml:space="preserve">_______________________________________________________________________</w:t>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0C">
      <w:pPr>
        <w:rPr>
          <w:sz w:val="28"/>
          <w:szCs w:val="28"/>
        </w:rPr>
      </w:pPr>
      <w:r w:rsidDel="00000000" w:rsidR="00000000" w:rsidRPr="00000000">
        <w:rPr>
          <w:rtl w:val="0"/>
        </w:rPr>
      </w:r>
    </w:p>
    <w:p w:rsidR="00000000" w:rsidDel="00000000" w:rsidP="00000000" w:rsidRDefault="00000000" w:rsidRPr="00000000" w14:paraId="0000000D">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0E">
      <w:pPr>
        <w:rPr>
          <w:sz w:val="28"/>
          <w:szCs w:val="28"/>
        </w:rPr>
      </w:pPr>
      <w:r w:rsidDel="00000000" w:rsidR="00000000" w:rsidRPr="00000000">
        <w:rPr>
          <w:rtl w:val="0"/>
        </w:rPr>
      </w:r>
    </w:p>
    <w:p w:rsidR="00000000" w:rsidDel="00000000" w:rsidP="00000000" w:rsidRDefault="00000000" w:rsidRPr="00000000" w14:paraId="0000000F">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14">
      <w:pPr>
        <w:rPr>
          <w:sz w:val="28"/>
          <w:szCs w:val="28"/>
        </w:rPr>
      </w:pP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rPr>
          <w:sz w:val="28"/>
          <w:szCs w:val="28"/>
        </w:rPr>
      </w:pPr>
      <w:r w:rsidDel="00000000" w:rsidR="00000000" w:rsidRPr="00000000">
        <w:rPr>
          <w:sz w:val="28"/>
          <w:szCs w:val="28"/>
          <w:rtl w:val="0"/>
        </w:rPr>
        <w:t xml:space="preserve">Paragraph about how plant and animal cells have are different (differences)</w:t>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ind w:firstLine="720"/>
        <w:rPr>
          <w:sz w:val="28"/>
          <w:szCs w:val="28"/>
        </w:rPr>
      </w:pPr>
      <w:r w:rsidDel="00000000" w:rsidR="00000000" w:rsidRPr="00000000">
        <w:rPr>
          <w:sz w:val="28"/>
          <w:szCs w:val="28"/>
          <w:rtl w:val="0"/>
        </w:rPr>
        <w:t xml:space="preserve">_______________________________________________________________________</w:t>
      </w:r>
    </w:p>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1D">
      <w:pPr>
        <w:rPr>
          <w:sz w:val="28"/>
          <w:szCs w:val="28"/>
        </w:rPr>
      </w:pPr>
      <w:r w:rsidDel="00000000" w:rsidR="00000000" w:rsidRPr="00000000">
        <w:rPr>
          <w:rtl w:val="0"/>
        </w:rPr>
      </w:r>
    </w:p>
    <w:p w:rsidR="00000000" w:rsidDel="00000000" w:rsidP="00000000" w:rsidRDefault="00000000" w:rsidRPr="00000000" w14:paraId="0000001E">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1F">
      <w:pPr>
        <w:rPr>
          <w:sz w:val="28"/>
          <w:szCs w:val="28"/>
        </w:rPr>
      </w:pPr>
      <w:r w:rsidDel="00000000" w:rsidR="00000000" w:rsidRPr="00000000">
        <w:rPr>
          <w:rtl w:val="0"/>
        </w:rPr>
      </w:r>
    </w:p>
    <w:p w:rsidR="00000000" w:rsidDel="00000000" w:rsidP="00000000" w:rsidRDefault="00000000" w:rsidRPr="00000000" w14:paraId="00000020">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21">
      <w:pPr>
        <w:rPr>
          <w:sz w:val="28"/>
          <w:szCs w:val="28"/>
        </w:rPr>
      </w:pPr>
      <w:r w:rsidDel="00000000" w:rsidR="00000000" w:rsidRPr="00000000">
        <w:rPr>
          <w:rtl w:val="0"/>
        </w:rPr>
      </w:r>
    </w:p>
    <w:p w:rsidR="00000000" w:rsidDel="00000000" w:rsidP="00000000" w:rsidRDefault="00000000" w:rsidRPr="00000000" w14:paraId="00000022">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23">
      <w:pPr>
        <w:rPr>
          <w:sz w:val="28"/>
          <w:szCs w:val="28"/>
        </w:rPr>
      </w:pPr>
      <w:r w:rsidDel="00000000" w:rsidR="00000000" w:rsidRPr="00000000">
        <w:rPr>
          <w:rtl w:val="0"/>
        </w:rPr>
      </w:r>
    </w:p>
    <w:p w:rsidR="00000000" w:rsidDel="00000000" w:rsidP="00000000" w:rsidRDefault="00000000" w:rsidRPr="00000000" w14:paraId="00000024">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25">
      <w:pPr>
        <w:rPr>
          <w:sz w:val="28"/>
          <w:szCs w:val="28"/>
        </w:rPr>
      </w:pPr>
      <w:r w:rsidDel="00000000" w:rsidR="00000000" w:rsidRPr="00000000">
        <w:rPr>
          <w:rtl w:val="0"/>
        </w:rPr>
      </w:r>
    </w:p>
    <w:p w:rsidR="00000000" w:rsidDel="00000000" w:rsidP="00000000" w:rsidRDefault="00000000" w:rsidRPr="00000000" w14:paraId="00000026">
      <w:pPr>
        <w:rPr>
          <w:sz w:val="28"/>
          <w:szCs w:val="28"/>
        </w:rPr>
      </w:pPr>
      <w:r w:rsidDel="00000000" w:rsidR="00000000" w:rsidRPr="00000000">
        <w:rPr>
          <w:sz w:val="28"/>
          <w:szCs w:val="28"/>
          <w:rtl w:val="0"/>
        </w:rPr>
        <w:t xml:space="preserve">_____________________________________________________________________________</w:t>
      </w:r>
    </w:p>
    <w:p w:rsidR="00000000" w:rsidDel="00000000" w:rsidP="00000000" w:rsidRDefault="00000000" w:rsidRPr="00000000" w14:paraId="00000027">
      <w:pPr>
        <w:rPr>
          <w:sz w:val="28"/>
          <w:szCs w:val="28"/>
        </w:rPr>
        <w:sectPr>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2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jc w:val="center"/>
        <w:rPr>
          <w:b w:val="1"/>
          <w:sz w:val="32"/>
          <w:szCs w:val="32"/>
        </w:rPr>
      </w:pPr>
      <w:bookmarkStart w:colFirst="0" w:colLast="0" w:name="_heading=h.gjdgxs" w:id="0"/>
      <w:bookmarkEnd w:id="0"/>
      <w:r w:rsidDel="00000000" w:rsidR="00000000" w:rsidRPr="00000000">
        <w:rPr>
          <w:b w:val="1"/>
          <w:sz w:val="32"/>
          <w:szCs w:val="32"/>
          <w:rtl w:val="0"/>
        </w:rPr>
        <w:t xml:space="preserve">Paragraphs Rubrics</w:t>
      </w:r>
    </w:p>
    <w:p w:rsidR="00000000" w:rsidDel="00000000" w:rsidP="00000000" w:rsidRDefault="00000000" w:rsidRPr="00000000" w14:paraId="0000002B">
      <w:pPr>
        <w:rPr>
          <w:sz w:val="32"/>
          <w:szCs w:val="32"/>
        </w:rPr>
      </w:pPr>
      <w:r w:rsidDel="00000000" w:rsidR="00000000" w:rsidRPr="00000000">
        <w:rPr>
          <w:rtl w:val="0"/>
        </w:rPr>
      </w:r>
    </w:p>
    <w:p w:rsidR="00000000" w:rsidDel="00000000" w:rsidP="00000000" w:rsidRDefault="00000000" w:rsidRPr="00000000" w14:paraId="0000002C">
      <w:pPr>
        <w:rPr>
          <w:sz w:val="32"/>
          <w:szCs w:val="32"/>
        </w:rPr>
      </w:pPr>
      <w:r w:rsidDel="00000000" w:rsidR="00000000" w:rsidRPr="00000000">
        <w:rPr>
          <w:rtl w:val="0"/>
        </w:rPr>
      </w:r>
    </w:p>
    <w:p w:rsidR="00000000" w:rsidDel="00000000" w:rsidP="00000000" w:rsidRDefault="00000000" w:rsidRPr="00000000" w14:paraId="0000002D">
      <w:pPr>
        <w:tabs>
          <w:tab w:val="left" w:leader="none" w:pos="1260"/>
        </w:tabs>
        <w:rPr>
          <w:sz w:val="32"/>
          <w:szCs w:val="32"/>
        </w:rPr>
      </w:pPr>
      <w:r w:rsidDel="00000000" w:rsidR="00000000" w:rsidRPr="00000000">
        <w:rPr>
          <w:sz w:val="32"/>
          <w:szCs w:val="32"/>
          <w:rtl w:val="0"/>
        </w:rPr>
        <w:tab/>
      </w:r>
    </w:p>
    <w:tbl>
      <w:tblPr>
        <w:tblStyle w:val="Table1"/>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37"/>
        <w:gridCol w:w="1851"/>
        <w:gridCol w:w="1851"/>
        <w:gridCol w:w="1851"/>
        <w:tblGridChange w:id="0">
          <w:tblGrid>
            <w:gridCol w:w="5237"/>
            <w:gridCol w:w="1851"/>
            <w:gridCol w:w="1851"/>
            <w:gridCol w:w="1851"/>
          </w:tblGrid>
        </w:tblGridChange>
      </w:tblGrid>
      <w:tr>
        <w:trPr>
          <w:cantSplit w:val="0"/>
          <w:tblHeader w:val="0"/>
        </w:trPr>
        <w:tc>
          <w:tcPr/>
          <w:p w:rsidR="00000000" w:rsidDel="00000000" w:rsidP="00000000" w:rsidRDefault="00000000" w:rsidRPr="00000000" w14:paraId="0000002E">
            <w:pPr>
              <w:tabs>
                <w:tab w:val="left" w:leader="none" w:pos="1260"/>
              </w:tabs>
              <w:rPr>
                <w:b w:val="1"/>
              </w:rPr>
            </w:pPr>
            <w:r w:rsidDel="00000000" w:rsidR="00000000" w:rsidRPr="00000000">
              <w:rPr>
                <w:b w:val="1"/>
                <w:rtl w:val="0"/>
              </w:rPr>
              <w:t xml:space="preserve">Similarity Paragraph</w:t>
            </w:r>
          </w:p>
        </w:tc>
        <w:tc>
          <w:tcPr/>
          <w:p w:rsidR="00000000" w:rsidDel="00000000" w:rsidP="00000000" w:rsidRDefault="00000000" w:rsidRPr="00000000" w14:paraId="0000002F">
            <w:pPr>
              <w:tabs>
                <w:tab w:val="left" w:leader="none" w:pos="1260"/>
              </w:tabs>
              <w:jc w:val="center"/>
              <w:rPr>
                <w:b w:val="1"/>
              </w:rPr>
            </w:pPr>
            <w:r w:rsidDel="00000000" w:rsidR="00000000" w:rsidRPr="00000000">
              <w:rPr>
                <w:b w:val="1"/>
                <w:rtl w:val="0"/>
              </w:rPr>
              <w:t xml:space="preserve">1</w:t>
            </w:r>
          </w:p>
          <w:p w:rsidR="00000000" w:rsidDel="00000000" w:rsidP="00000000" w:rsidRDefault="00000000" w:rsidRPr="00000000" w14:paraId="00000030">
            <w:pPr>
              <w:tabs>
                <w:tab w:val="left" w:leader="none" w:pos="1260"/>
              </w:tabs>
              <w:jc w:val="center"/>
              <w:rPr>
                <w:b w:val="1"/>
              </w:rPr>
            </w:pPr>
            <w:r w:rsidDel="00000000" w:rsidR="00000000" w:rsidRPr="00000000">
              <w:rPr>
                <w:b w:val="1"/>
                <w:rtl w:val="0"/>
              </w:rPr>
              <w:t xml:space="preserve">Needs Improvement</w:t>
            </w:r>
          </w:p>
        </w:tc>
        <w:tc>
          <w:tcPr/>
          <w:p w:rsidR="00000000" w:rsidDel="00000000" w:rsidP="00000000" w:rsidRDefault="00000000" w:rsidRPr="00000000" w14:paraId="00000031">
            <w:pPr>
              <w:tabs>
                <w:tab w:val="left" w:leader="none" w:pos="1260"/>
              </w:tabs>
              <w:jc w:val="center"/>
              <w:rPr>
                <w:b w:val="1"/>
              </w:rPr>
            </w:pPr>
            <w:r w:rsidDel="00000000" w:rsidR="00000000" w:rsidRPr="00000000">
              <w:rPr>
                <w:b w:val="1"/>
                <w:rtl w:val="0"/>
              </w:rPr>
              <w:t xml:space="preserve">2</w:t>
            </w:r>
          </w:p>
          <w:p w:rsidR="00000000" w:rsidDel="00000000" w:rsidP="00000000" w:rsidRDefault="00000000" w:rsidRPr="00000000" w14:paraId="00000032">
            <w:pPr>
              <w:tabs>
                <w:tab w:val="left" w:leader="none" w:pos="1260"/>
              </w:tabs>
              <w:jc w:val="center"/>
              <w:rPr>
                <w:b w:val="1"/>
              </w:rPr>
            </w:pPr>
            <w:r w:rsidDel="00000000" w:rsidR="00000000" w:rsidRPr="00000000">
              <w:rPr>
                <w:b w:val="1"/>
                <w:rtl w:val="0"/>
              </w:rPr>
              <w:t xml:space="preserve">Fair</w:t>
            </w:r>
          </w:p>
        </w:tc>
        <w:tc>
          <w:tcPr/>
          <w:p w:rsidR="00000000" w:rsidDel="00000000" w:rsidP="00000000" w:rsidRDefault="00000000" w:rsidRPr="00000000" w14:paraId="00000033">
            <w:pPr>
              <w:tabs>
                <w:tab w:val="left" w:leader="none" w:pos="1260"/>
              </w:tabs>
              <w:jc w:val="center"/>
              <w:rPr>
                <w:b w:val="1"/>
              </w:rPr>
            </w:pPr>
            <w:r w:rsidDel="00000000" w:rsidR="00000000" w:rsidRPr="00000000">
              <w:rPr>
                <w:b w:val="1"/>
                <w:rtl w:val="0"/>
              </w:rPr>
              <w:t xml:space="preserve">3</w:t>
            </w:r>
          </w:p>
          <w:p w:rsidR="00000000" w:rsidDel="00000000" w:rsidP="00000000" w:rsidRDefault="00000000" w:rsidRPr="00000000" w14:paraId="00000034">
            <w:pPr>
              <w:tabs>
                <w:tab w:val="left" w:leader="none" w:pos="1260"/>
              </w:tabs>
              <w:jc w:val="center"/>
              <w:rPr>
                <w:b w:val="1"/>
              </w:rPr>
            </w:pPr>
            <w:r w:rsidDel="00000000" w:rsidR="00000000" w:rsidRPr="00000000">
              <w:rPr>
                <w:b w:val="1"/>
                <w:rtl w:val="0"/>
              </w:rPr>
              <w:t xml:space="preserve">Excellent</w:t>
            </w:r>
          </w:p>
        </w:tc>
      </w:tr>
      <w:tr>
        <w:trPr>
          <w:cantSplit w:val="0"/>
          <w:tblHeader w:val="0"/>
        </w:trPr>
        <w:tc>
          <w:tcPr/>
          <w:p w:rsidR="00000000" w:rsidDel="00000000" w:rsidP="00000000" w:rsidRDefault="00000000" w:rsidRPr="00000000" w14:paraId="00000035">
            <w:pPr>
              <w:tabs>
                <w:tab w:val="left" w:leader="none" w:pos="1260"/>
              </w:tabs>
              <w:rPr>
                <w:sz w:val="32"/>
                <w:szCs w:val="32"/>
              </w:rPr>
            </w:pPr>
            <w:r w:rsidDel="00000000" w:rsidR="00000000" w:rsidRPr="00000000">
              <w:rPr>
                <w:sz w:val="32"/>
                <w:szCs w:val="32"/>
                <w:rtl w:val="0"/>
              </w:rPr>
              <w:t xml:space="preserve">Starts with topic sentence</w:t>
            </w:r>
          </w:p>
        </w:tc>
        <w:tc>
          <w:tcPr/>
          <w:p w:rsidR="00000000" w:rsidDel="00000000" w:rsidP="00000000" w:rsidRDefault="00000000" w:rsidRPr="00000000" w14:paraId="00000036">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37">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38">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39">
            <w:pPr>
              <w:tabs>
                <w:tab w:val="left" w:leader="none" w:pos="1260"/>
              </w:tabs>
              <w:rPr>
                <w:sz w:val="32"/>
                <w:szCs w:val="32"/>
              </w:rPr>
            </w:pPr>
            <w:r w:rsidDel="00000000" w:rsidR="00000000" w:rsidRPr="00000000">
              <w:rPr>
                <w:sz w:val="32"/>
                <w:szCs w:val="32"/>
                <w:rtl w:val="0"/>
              </w:rPr>
              <w:t xml:space="preserve">Paragraph addresses similarities between a plant and animal cell</w:t>
            </w:r>
          </w:p>
        </w:tc>
        <w:tc>
          <w:tcPr/>
          <w:p w:rsidR="00000000" w:rsidDel="00000000" w:rsidP="00000000" w:rsidRDefault="00000000" w:rsidRPr="00000000" w14:paraId="0000003A">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3B">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3C">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3D">
            <w:pPr>
              <w:tabs>
                <w:tab w:val="left" w:leader="none" w:pos="1260"/>
              </w:tabs>
              <w:rPr>
                <w:sz w:val="32"/>
                <w:szCs w:val="32"/>
              </w:rPr>
            </w:pPr>
            <w:r w:rsidDel="00000000" w:rsidR="00000000" w:rsidRPr="00000000">
              <w:rPr>
                <w:sz w:val="32"/>
                <w:szCs w:val="32"/>
                <w:rtl w:val="0"/>
              </w:rPr>
              <w:t xml:space="preserve">Uses own words (not copied from article)</w:t>
            </w:r>
          </w:p>
        </w:tc>
        <w:tc>
          <w:tcPr/>
          <w:p w:rsidR="00000000" w:rsidDel="00000000" w:rsidP="00000000" w:rsidRDefault="00000000" w:rsidRPr="00000000" w14:paraId="0000003E">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3F">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40">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41">
            <w:pPr>
              <w:tabs>
                <w:tab w:val="left" w:leader="none" w:pos="1260"/>
              </w:tabs>
              <w:rPr>
                <w:sz w:val="32"/>
                <w:szCs w:val="32"/>
              </w:rPr>
            </w:pPr>
            <w:r w:rsidDel="00000000" w:rsidR="00000000" w:rsidRPr="00000000">
              <w:rPr>
                <w:sz w:val="32"/>
                <w:szCs w:val="32"/>
                <w:rtl w:val="0"/>
              </w:rPr>
              <w:t xml:space="preserve">Includes 4-7 sentences </w:t>
            </w:r>
          </w:p>
        </w:tc>
        <w:tc>
          <w:tcPr/>
          <w:p w:rsidR="00000000" w:rsidDel="00000000" w:rsidP="00000000" w:rsidRDefault="00000000" w:rsidRPr="00000000" w14:paraId="00000042">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43">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44">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45">
            <w:pPr>
              <w:tabs>
                <w:tab w:val="left" w:leader="none" w:pos="1260"/>
              </w:tabs>
              <w:rPr>
                <w:sz w:val="32"/>
                <w:szCs w:val="32"/>
              </w:rPr>
            </w:pPr>
            <w:r w:rsidDel="00000000" w:rsidR="00000000" w:rsidRPr="00000000">
              <w:rPr>
                <w:sz w:val="32"/>
                <w:szCs w:val="32"/>
                <w:rtl w:val="0"/>
              </w:rPr>
              <w:t xml:space="preserve">Does not include unnecessary information</w:t>
            </w:r>
          </w:p>
        </w:tc>
        <w:tc>
          <w:tcPr/>
          <w:p w:rsidR="00000000" w:rsidDel="00000000" w:rsidP="00000000" w:rsidRDefault="00000000" w:rsidRPr="00000000" w14:paraId="00000046">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47">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48">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49">
            <w:pPr>
              <w:tabs>
                <w:tab w:val="left" w:leader="none" w:pos="1260"/>
              </w:tabs>
              <w:rPr>
                <w:sz w:val="32"/>
                <w:szCs w:val="32"/>
              </w:rPr>
            </w:pPr>
            <w:r w:rsidDel="00000000" w:rsidR="00000000" w:rsidRPr="00000000">
              <w:rPr>
                <w:sz w:val="32"/>
                <w:szCs w:val="32"/>
                <w:rtl w:val="0"/>
              </w:rPr>
              <w:t xml:space="preserve">Sentences flow smoothly </w:t>
            </w:r>
          </w:p>
        </w:tc>
        <w:tc>
          <w:tcPr/>
          <w:p w:rsidR="00000000" w:rsidDel="00000000" w:rsidP="00000000" w:rsidRDefault="00000000" w:rsidRPr="00000000" w14:paraId="0000004A">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4B">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4C">
            <w:pPr>
              <w:tabs>
                <w:tab w:val="left" w:leader="none" w:pos="1260"/>
              </w:tabs>
              <w:rPr>
                <w:sz w:val="32"/>
                <w:szCs w:val="32"/>
              </w:rPr>
            </w:pPr>
            <w:r w:rsidDel="00000000" w:rsidR="00000000" w:rsidRPr="00000000">
              <w:rPr>
                <w:rtl w:val="0"/>
              </w:rPr>
            </w:r>
          </w:p>
        </w:tc>
      </w:tr>
    </w:tbl>
    <w:p w:rsidR="00000000" w:rsidDel="00000000" w:rsidP="00000000" w:rsidRDefault="00000000" w:rsidRPr="00000000" w14:paraId="0000004D">
      <w:pPr>
        <w:tabs>
          <w:tab w:val="left" w:leader="none" w:pos="1260"/>
        </w:tabs>
        <w:rPr>
          <w:sz w:val="32"/>
          <w:szCs w:val="32"/>
        </w:rPr>
      </w:pPr>
      <w:r w:rsidDel="00000000" w:rsidR="00000000" w:rsidRPr="00000000">
        <w:rPr>
          <w:rtl w:val="0"/>
        </w:rPr>
      </w:r>
    </w:p>
    <w:p w:rsidR="00000000" w:rsidDel="00000000" w:rsidP="00000000" w:rsidRDefault="00000000" w:rsidRPr="00000000" w14:paraId="0000004E">
      <w:pPr>
        <w:tabs>
          <w:tab w:val="left" w:leader="none" w:pos="1260"/>
        </w:tabs>
        <w:rPr>
          <w:sz w:val="32"/>
          <w:szCs w:val="32"/>
        </w:rPr>
      </w:pPr>
      <w:r w:rsidDel="00000000" w:rsidR="00000000" w:rsidRPr="00000000">
        <w:rPr>
          <w:rtl w:val="0"/>
        </w:rPr>
      </w:r>
    </w:p>
    <w:tbl>
      <w:tblPr>
        <w:tblStyle w:val="Table2"/>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37"/>
        <w:gridCol w:w="1851"/>
        <w:gridCol w:w="1851"/>
        <w:gridCol w:w="1851"/>
        <w:tblGridChange w:id="0">
          <w:tblGrid>
            <w:gridCol w:w="5237"/>
            <w:gridCol w:w="1851"/>
            <w:gridCol w:w="1851"/>
            <w:gridCol w:w="1851"/>
          </w:tblGrid>
        </w:tblGridChange>
      </w:tblGrid>
      <w:tr>
        <w:trPr>
          <w:cantSplit w:val="0"/>
          <w:tblHeader w:val="0"/>
        </w:trPr>
        <w:tc>
          <w:tcPr/>
          <w:p w:rsidR="00000000" w:rsidDel="00000000" w:rsidP="00000000" w:rsidRDefault="00000000" w:rsidRPr="00000000" w14:paraId="0000004F">
            <w:pPr>
              <w:tabs>
                <w:tab w:val="left" w:leader="none" w:pos="1260"/>
              </w:tabs>
              <w:rPr>
                <w:b w:val="1"/>
              </w:rPr>
            </w:pPr>
            <w:r w:rsidDel="00000000" w:rsidR="00000000" w:rsidRPr="00000000">
              <w:rPr>
                <w:b w:val="1"/>
                <w:rtl w:val="0"/>
              </w:rPr>
              <w:t xml:space="preserve">Differences Paragraph</w:t>
            </w:r>
          </w:p>
        </w:tc>
        <w:tc>
          <w:tcPr/>
          <w:p w:rsidR="00000000" w:rsidDel="00000000" w:rsidP="00000000" w:rsidRDefault="00000000" w:rsidRPr="00000000" w14:paraId="00000050">
            <w:pPr>
              <w:tabs>
                <w:tab w:val="left" w:leader="none" w:pos="1260"/>
              </w:tabs>
              <w:jc w:val="center"/>
              <w:rPr>
                <w:b w:val="1"/>
              </w:rPr>
            </w:pPr>
            <w:r w:rsidDel="00000000" w:rsidR="00000000" w:rsidRPr="00000000">
              <w:rPr>
                <w:b w:val="1"/>
                <w:rtl w:val="0"/>
              </w:rPr>
              <w:t xml:space="preserve">1</w:t>
            </w:r>
          </w:p>
          <w:p w:rsidR="00000000" w:rsidDel="00000000" w:rsidP="00000000" w:rsidRDefault="00000000" w:rsidRPr="00000000" w14:paraId="00000051">
            <w:pPr>
              <w:tabs>
                <w:tab w:val="left" w:leader="none" w:pos="1260"/>
              </w:tabs>
              <w:jc w:val="center"/>
              <w:rPr>
                <w:b w:val="1"/>
              </w:rPr>
            </w:pPr>
            <w:r w:rsidDel="00000000" w:rsidR="00000000" w:rsidRPr="00000000">
              <w:rPr>
                <w:b w:val="1"/>
                <w:rtl w:val="0"/>
              </w:rPr>
              <w:t xml:space="preserve">Needs Improvement</w:t>
            </w:r>
          </w:p>
        </w:tc>
        <w:tc>
          <w:tcPr/>
          <w:p w:rsidR="00000000" w:rsidDel="00000000" w:rsidP="00000000" w:rsidRDefault="00000000" w:rsidRPr="00000000" w14:paraId="00000052">
            <w:pPr>
              <w:tabs>
                <w:tab w:val="left" w:leader="none" w:pos="1260"/>
              </w:tabs>
              <w:jc w:val="center"/>
              <w:rPr>
                <w:b w:val="1"/>
              </w:rPr>
            </w:pPr>
            <w:r w:rsidDel="00000000" w:rsidR="00000000" w:rsidRPr="00000000">
              <w:rPr>
                <w:b w:val="1"/>
                <w:rtl w:val="0"/>
              </w:rPr>
              <w:t xml:space="preserve">2</w:t>
            </w:r>
          </w:p>
          <w:p w:rsidR="00000000" w:rsidDel="00000000" w:rsidP="00000000" w:rsidRDefault="00000000" w:rsidRPr="00000000" w14:paraId="00000053">
            <w:pPr>
              <w:tabs>
                <w:tab w:val="left" w:leader="none" w:pos="1260"/>
              </w:tabs>
              <w:jc w:val="center"/>
              <w:rPr>
                <w:b w:val="1"/>
              </w:rPr>
            </w:pPr>
            <w:r w:rsidDel="00000000" w:rsidR="00000000" w:rsidRPr="00000000">
              <w:rPr>
                <w:b w:val="1"/>
                <w:rtl w:val="0"/>
              </w:rPr>
              <w:t xml:space="preserve">Fair</w:t>
            </w:r>
          </w:p>
        </w:tc>
        <w:tc>
          <w:tcPr/>
          <w:p w:rsidR="00000000" w:rsidDel="00000000" w:rsidP="00000000" w:rsidRDefault="00000000" w:rsidRPr="00000000" w14:paraId="00000054">
            <w:pPr>
              <w:tabs>
                <w:tab w:val="left" w:leader="none" w:pos="1260"/>
              </w:tabs>
              <w:jc w:val="center"/>
              <w:rPr>
                <w:b w:val="1"/>
              </w:rPr>
            </w:pPr>
            <w:r w:rsidDel="00000000" w:rsidR="00000000" w:rsidRPr="00000000">
              <w:rPr>
                <w:b w:val="1"/>
                <w:rtl w:val="0"/>
              </w:rPr>
              <w:t xml:space="preserve">3</w:t>
            </w:r>
          </w:p>
          <w:p w:rsidR="00000000" w:rsidDel="00000000" w:rsidP="00000000" w:rsidRDefault="00000000" w:rsidRPr="00000000" w14:paraId="00000055">
            <w:pPr>
              <w:tabs>
                <w:tab w:val="left" w:leader="none" w:pos="1260"/>
              </w:tabs>
              <w:jc w:val="center"/>
              <w:rPr>
                <w:b w:val="1"/>
              </w:rPr>
            </w:pPr>
            <w:r w:rsidDel="00000000" w:rsidR="00000000" w:rsidRPr="00000000">
              <w:rPr>
                <w:b w:val="1"/>
                <w:rtl w:val="0"/>
              </w:rPr>
              <w:t xml:space="preserve">Excellent</w:t>
            </w:r>
          </w:p>
        </w:tc>
      </w:tr>
      <w:tr>
        <w:trPr>
          <w:cantSplit w:val="0"/>
          <w:tblHeader w:val="0"/>
        </w:trPr>
        <w:tc>
          <w:tcPr/>
          <w:p w:rsidR="00000000" w:rsidDel="00000000" w:rsidP="00000000" w:rsidRDefault="00000000" w:rsidRPr="00000000" w14:paraId="00000056">
            <w:pPr>
              <w:tabs>
                <w:tab w:val="left" w:leader="none" w:pos="1260"/>
              </w:tabs>
              <w:rPr>
                <w:sz w:val="32"/>
                <w:szCs w:val="32"/>
              </w:rPr>
            </w:pPr>
            <w:r w:rsidDel="00000000" w:rsidR="00000000" w:rsidRPr="00000000">
              <w:rPr>
                <w:sz w:val="32"/>
                <w:szCs w:val="32"/>
                <w:rtl w:val="0"/>
              </w:rPr>
              <w:t xml:space="preserve">Starts with topic sentence</w:t>
            </w:r>
          </w:p>
        </w:tc>
        <w:tc>
          <w:tcPr/>
          <w:p w:rsidR="00000000" w:rsidDel="00000000" w:rsidP="00000000" w:rsidRDefault="00000000" w:rsidRPr="00000000" w14:paraId="00000057">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58">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59">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5A">
            <w:pPr>
              <w:tabs>
                <w:tab w:val="left" w:leader="none" w:pos="1260"/>
              </w:tabs>
              <w:rPr>
                <w:sz w:val="32"/>
                <w:szCs w:val="32"/>
              </w:rPr>
            </w:pPr>
            <w:r w:rsidDel="00000000" w:rsidR="00000000" w:rsidRPr="00000000">
              <w:rPr>
                <w:sz w:val="32"/>
                <w:szCs w:val="32"/>
                <w:rtl w:val="0"/>
              </w:rPr>
              <w:t xml:space="preserve">Paragraph addresses differences between a plant and animal cell</w:t>
            </w:r>
          </w:p>
        </w:tc>
        <w:tc>
          <w:tcPr/>
          <w:p w:rsidR="00000000" w:rsidDel="00000000" w:rsidP="00000000" w:rsidRDefault="00000000" w:rsidRPr="00000000" w14:paraId="0000005B">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5C">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5D">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5E">
            <w:pPr>
              <w:tabs>
                <w:tab w:val="left" w:leader="none" w:pos="1260"/>
              </w:tabs>
              <w:rPr>
                <w:sz w:val="32"/>
                <w:szCs w:val="32"/>
              </w:rPr>
            </w:pPr>
            <w:r w:rsidDel="00000000" w:rsidR="00000000" w:rsidRPr="00000000">
              <w:rPr>
                <w:sz w:val="32"/>
                <w:szCs w:val="32"/>
                <w:rtl w:val="0"/>
              </w:rPr>
              <w:t xml:space="preserve">Uses own words (not copied from article)</w:t>
            </w:r>
          </w:p>
        </w:tc>
        <w:tc>
          <w:tcPr/>
          <w:p w:rsidR="00000000" w:rsidDel="00000000" w:rsidP="00000000" w:rsidRDefault="00000000" w:rsidRPr="00000000" w14:paraId="0000005F">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0">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1">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62">
            <w:pPr>
              <w:tabs>
                <w:tab w:val="left" w:leader="none" w:pos="1260"/>
              </w:tabs>
              <w:rPr>
                <w:sz w:val="32"/>
                <w:szCs w:val="32"/>
              </w:rPr>
            </w:pPr>
            <w:r w:rsidDel="00000000" w:rsidR="00000000" w:rsidRPr="00000000">
              <w:rPr>
                <w:sz w:val="32"/>
                <w:szCs w:val="32"/>
                <w:rtl w:val="0"/>
              </w:rPr>
              <w:t xml:space="preserve">Includes 4-7 sentences </w:t>
            </w:r>
          </w:p>
        </w:tc>
        <w:tc>
          <w:tcPr/>
          <w:p w:rsidR="00000000" w:rsidDel="00000000" w:rsidP="00000000" w:rsidRDefault="00000000" w:rsidRPr="00000000" w14:paraId="00000063">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4">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5">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66">
            <w:pPr>
              <w:tabs>
                <w:tab w:val="left" w:leader="none" w:pos="1260"/>
              </w:tabs>
              <w:rPr>
                <w:sz w:val="32"/>
                <w:szCs w:val="32"/>
              </w:rPr>
            </w:pPr>
            <w:r w:rsidDel="00000000" w:rsidR="00000000" w:rsidRPr="00000000">
              <w:rPr>
                <w:sz w:val="32"/>
                <w:szCs w:val="32"/>
                <w:rtl w:val="0"/>
              </w:rPr>
              <w:t xml:space="preserve">Does not include unnecessary information</w:t>
            </w:r>
          </w:p>
        </w:tc>
        <w:tc>
          <w:tcPr/>
          <w:p w:rsidR="00000000" w:rsidDel="00000000" w:rsidP="00000000" w:rsidRDefault="00000000" w:rsidRPr="00000000" w14:paraId="00000067">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8">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9">
            <w:pPr>
              <w:tabs>
                <w:tab w:val="left" w:leader="none" w:pos="1260"/>
              </w:tabs>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6A">
            <w:pPr>
              <w:tabs>
                <w:tab w:val="left" w:leader="none" w:pos="1260"/>
              </w:tabs>
              <w:rPr>
                <w:sz w:val="32"/>
                <w:szCs w:val="32"/>
              </w:rPr>
            </w:pPr>
            <w:r w:rsidDel="00000000" w:rsidR="00000000" w:rsidRPr="00000000">
              <w:rPr>
                <w:sz w:val="32"/>
                <w:szCs w:val="32"/>
                <w:rtl w:val="0"/>
              </w:rPr>
              <w:t xml:space="preserve">Sentences flow smoothly </w:t>
            </w:r>
          </w:p>
        </w:tc>
        <w:tc>
          <w:tcPr/>
          <w:p w:rsidR="00000000" w:rsidDel="00000000" w:rsidP="00000000" w:rsidRDefault="00000000" w:rsidRPr="00000000" w14:paraId="0000006B">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C">
            <w:pPr>
              <w:tabs>
                <w:tab w:val="left" w:leader="none" w:pos="1260"/>
              </w:tabs>
              <w:rPr>
                <w:sz w:val="32"/>
                <w:szCs w:val="32"/>
              </w:rPr>
            </w:pPr>
            <w:r w:rsidDel="00000000" w:rsidR="00000000" w:rsidRPr="00000000">
              <w:rPr>
                <w:rtl w:val="0"/>
              </w:rPr>
            </w:r>
          </w:p>
        </w:tc>
        <w:tc>
          <w:tcPr/>
          <w:p w:rsidR="00000000" w:rsidDel="00000000" w:rsidP="00000000" w:rsidRDefault="00000000" w:rsidRPr="00000000" w14:paraId="0000006D">
            <w:pPr>
              <w:tabs>
                <w:tab w:val="left" w:leader="none" w:pos="1260"/>
              </w:tabs>
              <w:rPr>
                <w:sz w:val="32"/>
                <w:szCs w:val="32"/>
              </w:rPr>
            </w:pPr>
            <w:r w:rsidDel="00000000" w:rsidR="00000000" w:rsidRPr="00000000">
              <w:rPr>
                <w:rtl w:val="0"/>
              </w:rPr>
            </w:r>
          </w:p>
        </w:tc>
      </w:tr>
    </w:tbl>
    <w:p w:rsidR="00000000" w:rsidDel="00000000" w:rsidP="00000000" w:rsidRDefault="00000000" w:rsidRPr="00000000" w14:paraId="0000006E">
      <w:pPr>
        <w:tabs>
          <w:tab w:val="left" w:leader="none" w:pos="1260"/>
        </w:tabs>
        <w:rPr>
          <w:sz w:val="32"/>
          <w:szCs w:val="32"/>
        </w:rPr>
      </w:pPr>
      <w:r w:rsidDel="00000000" w:rsidR="00000000" w:rsidRPr="00000000">
        <w:rPr>
          <w:rtl w:val="0"/>
        </w:rPr>
      </w:r>
    </w:p>
    <w:sectPr>
      <w:type w:val="nextPage"/>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5223D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A66F1C"/>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jZ8TMTZwOSvuvmPM0y6utORb4A==">CgMxLjAyCGguZ2pkZ3hzOAByITFfdjlsMjR1LVczdVBaSFhLRU9QQ2FJV2YydWIwYzBCYw==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2024-09-03T17:50:00Z</dcterms:created>
  <dc:creator>Carolyn Markel</dc:creator>
</cp:coreProperties>
</file>